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D50" w:rsidRDefault="00DC4D50" w:rsidP="00CF4912">
      <w:pPr>
        <w:spacing w:after="0"/>
        <w:rPr>
          <w:lang w:val="ru-RU"/>
        </w:rPr>
      </w:pPr>
    </w:p>
    <w:tbl>
      <w:tblPr>
        <w:tblW w:w="9370" w:type="dxa"/>
        <w:tblLook w:val="04A0" w:firstRow="1" w:lastRow="0" w:firstColumn="1" w:lastColumn="0" w:noHBand="0" w:noVBand="1"/>
      </w:tblPr>
      <w:tblGrid>
        <w:gridCol w:w="222"/>
        <w:gridCol w:w="9087"/>
        <w:gridCol w:w="222"/>
      </w:tblGrid>
      <w:tr w:rsidR="00DC4D50" w:rsidTr="00F95FB5">
        <w:tc>
          <w:tcPr>
            <w:tcW w:w="236" w:type="dxa"/>
          </w:tcPr>
          <w:p w:rsidR="00DC4D50" w:rsidRDefault="00DC4D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0" w:name="_GoBack" w:colFirst="2" w:colLast="2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DC4D50" w:rsidRDefault="00DC4D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912" w:type="dxa"/>
          </w:tcPr>
          <w:p w:rsidR="00DC4D50" w:rsidRDefault="00DC4D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C4D50" w:rsidRDefault="00F95FB5">
            <w:pPr>
              <w:autoSpaceDE w:val="0"/>
              <w:autoSpaceDN w:val="0"/>
              <w:spacing w:after="120" w:line="240" w:lineRule="auto"/>
              <w:ind w:hanging="47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95FB5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ru-RU"/>
              </w:rPr>
              <w:drawing>
                <wp:inline distT="0" distB="0" distL="0" distR="0">
                  <wp:extent cx="5932805" cy="3779520"/>
                  <wp:effectExtent l="0" t="0" r="0" b="0"/>
                  <wp:docPr id="2" name="Рисунок 2" descr="C:\Users\Ирина!\Desktop\WLX7RBqwqt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Ирина!\Desktop\WLX7RBqwqt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7521" cy="379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DC4D50" w:rsidRDefault="00DC4D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DC4D50" w:rsidRDefault="00DC4D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0"/>
    </w:tbl>
    <w:p w:rsidR="00DC4D50" w:rsidRDefault="00DC4D50" w:rsidP="00DC4D50">
      <w:pPr>
        <w:spacing w:after="0"/>
        <w:ind w:left="120"/>
      </w:pPr>
    </w:p>
    <w:p w:rsidR="001304CF" w:rsidRPr="00F95FB5" w:rsidRDefault="00DC4D50" w:rsidP="00F95FB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r w:rsidR="001304CF" w:rsidRPr="001304C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1304C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04CF" w:rsidRDefault="001304CF" w:rsidP="001304CF">
      <w:pPr>
        <w:spacing w:after="0"/>
        <w:ind w:left="120"/>
        <w:jc w:val="center"/>
        <w:rPr>
          <w:lang w:val="ru-RU"/>
        </w:rPr>
      </w:pPr>
    </w:p>
    <w:p w:rsidR="001304CF" w:rsidRDefault="001304CF" w:rsidP="001304C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1304CF" w:rsidRPr="001304CF" w:rsidRDefault="001304CF" w:rsidP="001304CF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для обучающихся 6</w:t>
      </w:r>
      <w:r w:rsidRPr="005B2E07">
        <w:rPr>
          <w:rFonts w:ascii="Times New Roman" w:hAnsi="Times New Roman" w:cs="Times New Roman"/>
          <w:sz w:val="28"/>
          <w:szCs w:val="28"/>
        </w:rPr>
        <w:t>-9 классов</w:t>
      </w:r>
    </w:p>
    <w:p w:rsidR="001304CF" w:rsidRPr="005B2E07" w:rsidRDefault="001304CF" w:rsidP="001304CF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B2E07">
        <w:rPr>
          <w:rFonts w:ascii="Times New Roman" w:hAnsi="Times New Roman" w:cs="Times New Roman"/>
          <w:sz w:val="28"/>
          <w:szCs w:val="28"/>
        </w:rPr>
        <w:t>с задержкой психического развития</w:t>
      </w:r>
    </w:p>
    <w:p w:rsidR="001304CF" w:rsidRPr="009102BA" w:rsidRDefault="001304CF" w:rsidP="001304CF">
      <w:pPr>
        <w:pStyle w:val="Textbody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</w:t>
      </w:r>
      <w:r w:rsidRPr="009102BA">
        <w:rPr>
          <w:rFonts w:ascii="Times New Roman" w:hAnsi="Times New Roman"/>
        </w:rPr>
        <w:t>(Вариант 7</w:t>
      </w:r>
      <w:r>
        <w:rPr>
          <w:rFonts w:ascii="Times New Roman" w:hAnsi="Times New Roman"/>
        </w:rPr>
        <w:t>)</w:t>
      </w:r>
    </w:p>
    <w:p w:rsidR="001304CF" w:rsidRPr="009102BA" w:rsidRDefault="001304CF" w:rsidP="001304CF">
      <w:pPr>
        <w:pStyle w:val="Textbody"/>
        <w:rPr>
          <w:rFonts w:ascii="Times New Roman" w:hAnsi="Times New Roman"/>
          <w:b/>
        </w:rPr>
      </w:pPr>
    </w:p>
    <w:p w:rsidR="001304CF" w:rsidRPr="009102BA" w:rsidRDefault="001304CF" w:rsidP="001304CF">
      <w:pPr>
        <w:pStyle w:val="Textbody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</w:t>
      </w:r>
      <w:r w:rsidRPr="005B2E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</w:t>
      </w:r>
      <w:r w:rsidRPr="005B2E07">
        <w:rPr>
          <w:rFonts w:ascii="Times New Roman" w:hAnsi="Times New Roman"/>
          <w:sz w:val="24"/>
        </w:rPr>
        <w:t>Составитель</w:t>
      </w:r>
      <w:r>
        <w:rPr>
          <w:rFonts w:ascii="Times New Roman" w:hAnsi="Times New Roman"/>
          <w:sz w:val="24"/>
        </w:rPr>
        <w:t xml:space="preserve"> учитель обществознания</w:t>
      </w:r>
    </w:p>
    <w:p w:rsidR="001304CF" w:rsidRPr="005B2E07" w:rsidRDefault="001304CF" w:rsidP="001304CF">
      <w:pPr>
        <w:pStyle w:val="Textbody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</w:rPr>
        <w:t xml:space="preserve">                                                </w:t>
      </w:r>
      <w:r w:rsidR="003E5827">
        <w:rPr>
          <w:rFonts w:ascii="Times New Roman" w:hAnsi="Times New Roman"/>
          <w:b/>
        </w:rPr>
        <w:t xml:space="preserve">        </w:t>
      </w:r>
      <w:proofErr w:type="spellStart"/>
      <w:r>
        <w:rPr>
          <w:rFonts w:ascii="Times New Roman" w:hAnsi="Times New Roman"/>
          <w:sz w:val="24"/>
        </w:rPr>
        <w:t>И.Н.Дружининская</w:t>
      </w:r>
      <w:proofErr w:type="spellEnd"/>
    </w:p>
    <w:p w:rsidR="001304CF" w:rsidRPr="009102BA" w:rsidRDefault="001304CF" w:rsidP="001304CF">
      <w:pPr>
        <w:pStyle w:val="Textbody"/>
        <w:spacing w:line="408" w:lineRule="auto"/>
        <w:ind w:left="120"/>
        <w:jc w:val="center"/>
        <w:rPr>
          <w:rFonts w:ascii="Times New Roman" w:hAnsi="Times New Roman"/>
          <w:b/>
        </w:rPr>
      </w:pPr>
      <w:bookmarkStart w:id="1" w:name="block-516894"/>
      <w:bookmarkEnd w:id="1"/>
      <w:r w:rsidRPr="009102BA">
        <w:rPr>
          <w:rFonts w:ascii="Times New Roman" w:hAnsi="Times New Roman"/>
          <w:b/>
        </w:rPr>
        <w:t xml:space="preserve"> </w:t>
      </w:r>
    </w:p>
    <w:p w:rsidR="00DC4D50" w:rsidRDefault="00DC4D50" w:rsidP="00DC4D50">
      <w:pPr>
        <w:spacing w:after="0"/>
        <w:ind w:left="120"/>
        <w:rPr>
          <w:lang w:val="ru-RU"/>
        </w:rPr>
      </w:pPr>
    </w:p>
    <w:p w:rsidR="00DC4D50" w:rsidRDefault="00DC4D50" w:rsidP="00DC4D50">
      <w:pPr>
        <w:spacing w:after="0"/>
        <w:ind w:left="120"/>
        <w:rPr>
          <w:lang w:val="ru-RU"/>
        </w:rPr>
      </w:pPr>
    </w:p>
    <w:p w:rsidR="00DC4D50" w:rsidRDefault="00DC4D50" w:rsidP="00DC4D50">
      <w:pPr>
        <w:spacing w:after="0"/>
        <w:ind w:left="120"/>
        <w:rPr>
          <w:lang w:val="ru-RU"/>
        </w:rPr>
      </w:pPr>
    </w:p>
    <w:p w:rsidR="00DC4D50" w:rsidRDefault="00DC4D50" w:rsidP="00DC4D50">
      <w:pPr>
        <w:spacing w:after="0"/>
        <w:ind w:left="120"/>
        <w:rPr>
          <w:lang w:val="ru-RU"/>
        </w:rPr>
      </w:pPr>
    </w:p>
    <w:p w:rsidR="00DC4D50" w:rsidRDefault="00DC4D50" w:rsidP="00DC4D50">
      <w:pPr>
        <w:spacing w:after="0" w:line="408" w:lineRule="auto"/>
        <w:ind w:left="120"/>
        <w:jc w:val="center"/>
        <w:rPr>
          <w:lang w:val="ru-RU"/>
        </w:rPr>
      </w:pPr>
    </w:p>
    <w:p w:rsidR="00DC4D50" w:rsidRDefault="00DC4D50" w:rsidP="00DC4D50">
      <w:pPr>
        <w:spacing w:after="0"/>
        <w:ind w:left="120"/>
        <w:jc w:val="center"/>
        <w:rPr>
          <w:lang w:val="ru-RU"/>
        </w:rPr>
      </w:pPr>
    </w:p>
    <w:p w:rsidR="00DC4D50" w:rsidRDefault="00DC4D50" w:rsidP="00DC4D50">
      <w:pPr>
        <w:spacing w:after="0"/>
        <w:ind w:left="120"/>
        <w:jc w:val="center"/>
        <w:rPr>
          <w:lang w:val="ru-RU"/>
        </w:rPr>
      </w:pPr>
    </w:p>
    <w:p w:rsidR="00DC4D50" w:rsidRDefault="00DC4D50" w:rsidP="00DC4D50">
      <w:pPr>
        <w:spacing w:after="0"/>
        <w:ind w:left="120"/>
        <w:jc w:val="center"/>
        <w:rPr>
          <w:lang w:val="ru-RU"/>
        </w:rPr>
      </w:pPr>
    </w:p>
    <w:p w:rsidR="001304CF" w:rsidRDefault="00DC4D50" w:rsidP="00DC4D5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</w:t>
      </w:r>
    </w:p>
    <w:p w:rsidR="001304CF" w:rsidRDefault="001304CF" w:rsidP="00DC4D5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DC4D50" w:rsidRDefault="00F95FB5" w:rsidP="00DC4D50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</w:t>
      </w:r>
      <w:proofErr w:type="spellStart"/>
      <w:r w:rsidR="00DC4D50">
        <w:rPr>
          <w:rFonts w:ascii="Times New Roman" w:hAnsi="Times New Roman"/>
          <w:b/>
          <w:color w:val="000000"/>
          <w:sz w:val="28"/>
          <w:lang w:val="ru-RU"/>
        </w:rPr>
        <w:t>Ростилово</w:t>
      </w:r>
      <w:proofErr w:type="spellEnd"/>
      <w:r w:rsidR="00DC4D50">
        <w:rPr>
          <w:rFonts w:ascii="Times New Roman" w:hAnsi="Times New Roman"/>
          <w:b/>
          <w:color w:val="000000"/>
          <w:sz w:val="28"/>
          <w:lang w:val="ru-RU"/>
        </w:rPr>
        <w:t xml:space="preserve"> 2023</w:t>
      </w:r>
      <w:bookmarkStart w:id="2" w:name="33318252-5f25-41fe-9fef-b19acd845ffc"/>
      <w:bookmarkEnd w:id="2"/>
    </w:p>
    <w:p w:rsidR="00DC4D50" w:rsidRDefault="00DC4D50" w:rsidP="00DC4D50">
      <w:pPr>
        <w:spacing w:after="0"/>
        <w:rPr>
          <w:lang w:val="ru-RU"/>
        </w:rPr>
        <w:sectPr w:rsidR="00DC4D50" w:rsidSect="00F95FB5">
          <w:pgSz w:w="11906" w:h="16383"/>
          <w:pgMar w:top="709" w:right="850" w:bottom="1134" w:left="1701" w:header="720" w:footer="720" w:gutter="0"/>
          <w:cols w:space="720"/>
        </w:sectPr>
      </w:pP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  <w:bookmarkStart w:id="3" w:name="block-519645"/>
      <w:bookmarkEnd w:id="3"/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lastRenderedPageBreak/>
        <w:t>ПОЯСНИТЕЛЬНАЯ ЗАПИСКА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    Обществознание играет ведущую роль в выполнении школой функции интеграции молодежи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взаимодействия, социальные нормы.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     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    Привлечение при изучении курса различных источников социальной информации, включая средства массовой информации и сеть «Интернет»,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умений</w:t>
      </w:r>
      <w:proofErr w:type="gramEnd"/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извлекать необходимые сведения, осмысливать, преобразовывать и применять их.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    Изучение учебного предмета «Обществознание» содействует вхождению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   Коррекционно-развивающий потенциал учебного предмета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«Обществознание» обеспечивает преодоление обучающимися следующих трудностей, обусловленных задержкой психического развития (ЗПР)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использование, употребление в речи понятий, представление о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которых отсутствует;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отсутствие или ограниченность социального опыта по сравнению с детьми, не имеющими ЗПР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замедленный темп работы;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отсутствие мотивации к изучению предмета.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    Преодоление указанных трудностей должно осуществляться на каждом уроке учителем в процессе специально организованной коррекционной работы.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Целями учебного предмета «Обществознание»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в основной школе являются: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 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развитие у обучающихся понимания приоритетности общенациональных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lastRenderedPageBreak/>
        <w:t>интересов, приверженности правовым принципам, закрепленным в Конституции Российской Федерации и законодательстве Российской Федерации;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развитие личности на исключительно важном этапе ее социализации —  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 подростковом возрасте, становление ее духовно-нравственной, политической и правовой культуры, социального поведения, основанного на уважении закона и правопорядка;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40"/>
          <w:szCs w:val="40"/>
          <w:lang w:val="ru-RU" w:eastAsia="ru-RU"/>
        </w:rPr>
        <w:t>•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развитие интереса к изучению социальных и гуманитарных дисциплин; способности к личному самоопределению, самореализации, самоконтролю, мотивации к высокопроизводительной, наукоемкой трудовой деятельности;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формирование у обучающихся целостной картины общества, адекватной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овладение умениями функционально грамотного человека: получать из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создание условий для освоения обучающимися способов успешного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 формирование опыта применения полученных знаний и умений для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val="ru-RU" w:eastAsia="ru-RU"/>
        </w:rPr>
        <w:t>Коррекционные задачи: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1. Развитие произвольного внимания.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2. Развитие и коррекция памяти.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3. Развитие словесно-логического мышления и мыслительных операций.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4. Формирование, уточнение или коррекция представлений о предметах и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процессах окружающей действительности.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5. Развитие связной устной и письменной речи.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6. обогащение активного и пассивного словаря.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7. Развитие коммуникативной деятельности.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lastRenderedPageBreak/>
        <w:t>8. Развитие и коррекция умений рассуждать и устанавливать причинно-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следственные связи.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>В соответствии с учебным планом (вариант 7 ФАОП ООО) обществознание</w:t>
      </w:r>
    </w:p>
    <w:p w:rsidR="00DC4D50" w:rsidRDefault="00DC4D50" w:rsidP="00DC4D5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val="ru-RU" w:eastAsia="ru-RU"/>
        </w:rPr>
        <w:t xml:space="preserve">изучается с 6 по 9 класс. Общее количество времени на четыре года обучения составляет 136 часов. Общая недельная нагрузка в каждом классе составляет 1 час. Распределение программного материала учебного предмета «Обществознание» в ФАОП ООО (вариант 7) соответствует ФОП ООО. </w:t>
      </w:r>
    </w:p>
    <w:p w:rsidR="00DC4D50" w:rsidRDefault="00DC4D50" w:rsidP="00DC4D5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C4D50" w:rsidRDefault="00DC4D50" w:rsidP="00DC4D50">
      <w:pPr>
        <w:spacing w:after="0"/>
        <w:rPr>
          <w:lang w:val="ru-RU"/>
        </w:rPr>
        <w:sectPr w:rsidR="00DC4D50">
          <w:pgSz w:w="11906" w:h="16383"/>
          <w:pgMar w:top="1134" w:right="850" w:bottom="1134" w:left="1701" w:header="720" w:footer="720" w:gutter="0"/>
          <w:cols w:space="720"/>
        </w:sectPr>
      </w:pP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  <w:bookmarkStart w:id="4" w:name="block-519650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DC4D50" w:rsidRDefault="00DC4D50" w:rsidP="00DC4D50">
      <w:pPr>
        <w:spacing w:after="0"/>
        <w:rPr>
          <w:lang w:val="ru-RU"/>
        </w:rPr>
        <w:sectPr w:rsidR="00DC4D50">
          <w:pgSz w:w="11906" w:h="16383"/>
          <w:pgMar w:top="1134" w:right="850" w:bottom="1134" w:left="1701" w:header="720" w:footer="720" w:gutter="0"/>
          <w:cols w:space="720"/>
        </w:sectPr>
      </w:pP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  <w:bookmarkStart w:id="5" w:name="block-519646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и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представлены с учётом особенностей преподавания обществознания в основной школе.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DC4D50" w:rsidRDefault="00DC4D50" w:rsidP="00DC4D5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участие в школьном самоуправлении; готовность к участию в гуманитарной деятельности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>
        <w:rPr>
          <w:rFonts w:ascii="Times New Roman" w:hAnsi="Times New Roman"/>
          <w:color w:val="000000"/>
          <w:sz w:val="28"/>
          <w:lang w:val="ru-RU"/>
        </w:rPr>
        <w:softHyphen/>
        <w:t>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выявлять дефицит информации, данных, необходимых для решения поставленной задачи;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</w:t>
      </w:r>
      <w:r>
        <w:rPr>
          <w:rFonts w:ascii="Times New Roman" w:hAnsi="Times New Roman"/>
          <w:color w:val="000000"/>
          <w:sz w:val="28"/>
          <w:lang w:val="ru-RU"/>
        </w:rPr>
        <w:softHyphen/>
        <w:t>более подходящий с учётом самостоятельно выделенных критериев).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и намерения другого;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</w:p>
    <w:p w:rsidR="00DC4D50" w:rsidRDefault="00DC4D50" w:rsidP="00DC4D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DC4D50" w:rsidRDefault="00DC4D50" w:rsidP="00DC4D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DC4D50" w:rsidRDefault="00DC4D50" w:rsidP="00DC4D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DC4D50" w:rsidRDefault="00DC4D50" w:rsidP="00DC4D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DC4D50" w:rsidRDefault="00DC4D50" w:rsidP="00DC4D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DC4D50" w:rsidRDefault="00DC4D50" w:rsidP="00DC4D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:rsidR="00DC4D50" w:rsidRDefault="00DC4D50" w:rsidP="00DC4D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DC4D50" w:rsidRDefault="00DC4D50" w:rsidP="00DC4D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DC4D50" w:rsidRDefault="00DC4D50" w:rsidP="00DC4D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DC4D50" w:rsidRDefault="00DC4D50" w:rsidP="00DC4D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решать познавательные и практические задачи, касающиеся прав и обязанностей учащегося; отражающие особенности </w:t>
      </w:r>
      <w:r>
        <w:rPr>
          <w:rFonts w:ascii="Times New Roman" w:hAnsi="Times New Roman"/>
          <w:color w:val="000000"/>
          <w:sz w:val="28"/>
          <w:lang w:val="ru-RU"/>
        </w:rPr>
        <w:softHyphen/>
        <w:t>отношений в семье, со сверстниками, старшими и младшими;</w:t>
      </w:r>
    </w:p>
    <w:p w:rsidR="00DC4D50" w:rsidRDefault="00DC4D50" w:rsidP="00DC4D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DC4D50" w:rsidRDefault="00DC4D50" w:rsidP="00DC4D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DC4D50" w:rsidRDefault="00DC4D50" w:rsidP="00DC4D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DC4D50" w:rsidRDefault="00DC4D50" w:rsidP="00DC4D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DC4D50" w:rsidRDefault="00DC4D50" w:rsidP="00DC4D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DC4D50" w:rsidRDefault="00DC4D50" w:rsidP="00DC4D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DC4D50" w:rsidRDefault="00DC4D50" w:rsidP="00DC4D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:rsidR="00DC4D50" w:rsidRDefault="00DC4D50" w:rsidP="00DC4D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DC4D50" w:rsidRDefault="00DC4D50" w:rsidP="00DC4D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DC4D50" w:rsidRDefault="00DC4D50" w:rsidP="00DC4D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DC4D50" w:rsidRDefault="00DC4D50" w:rsidP="00DC4D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DC4D50" w:rsidRDefault="00DC4D50" w:rsidP="00DC4D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</w:t>
      </w:r>
      <w:r>
        <w:rPr>
          <w:rFonts w:ascii="Times New Roman" w:hAnsi="Times New Roman"/>
          <w:color w:val="000000"/>
          <w:sz w:val="28"/>
          <w:lang w:val="ru-RU"/>
        </w:rPr>
        <w:softHyphen/>
        <w:t>ществе различных людей; различные формы хозяйствования;</w:t>
      </w:r>
    </w:p>
    <w:p w:rsidR="00DC4D50" w:rsidRDefault="00DC4D50" w:rsidP="00DC4D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DC4D50" w:rsidRDefault="00DC4D50" w:rsidP="00DC4D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DC4D50" w:rsidRDefault="00DC4D50" w:rsidP="00DC4D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DC4D50" w:rsidRDefault="00DC4D50" w:rsidP="00DC4D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DC4D50" w:rsidRDefault="00DC4D50" w:rsidP="00DC4D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</w:t>
      </w:r>
      <w:r>
        <w:rPr>
          <w:rFonts w:ascii="Times New Roman" w:hAnsi="Times New Roman"/>
          <w:color w:val="000000"/>
          <w:sz w:val="28"/>
          <w:lang w:val="ru-RU"/>
        </w:rPr>
        <w:softHyphen/>
        <w:t>ройства общественной жизни, основных сфер жизни общества;</w:t>
      </w:r>
    </w:p>
    <w:p w:rsidR="00DC4D50" w:rsidRDefault="00DC4D50" w:rsidP="00DC4D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DC4D50" w:rsidRDefault="00DC4D50" w:rsidP="00DC4D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DC4D50" w:rsidRDefault="00DC4D50" w:rsidP="00DC4D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DC4D50" w:rsidRDefault="00DC4D50" w:rsidP="00DC4D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DC4D50" w:rsidRDefault="00DC4D50" w:rsidP="00DC4D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</w:p>
    <w:p w:rsidR="00DC4D50" w:rsidRDefault="00DC4D50" w:rsidP="00DC4D50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DC4D50" w:rsidRDefault="00DC4D50" w:rsidP="00DC4D50">
      <w:pPr>
        <w:spacing w:after="0" w:line="264" w:lineRule="auto"/>
        <w:ind w:left="120"/>
        <w:jc w:val="both"/>
      </w:pPr>
    </w:p>
    <w:p w:rsidR="00DC4D50" w:rsidRDefault="00DC4D50" w:rsidP="00DC4D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Социальные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нормы</w:t>
      </w:r>
      <w:proofErr w:type="spellEnd"/>
    </w:p>
    <w:p w:rsidR="00DC4D50" w:rsidRDefault="00DC4D50" w:rsidP="00DC4D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DC4D50" w:rsidRDefault="00DC4D50" w:rsidP="00DC4D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DC4D50" w:rsidRDefault="00DC4D50" w:rsidP="00DC4D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DC4D50" w:rsidRDefault="00DC4D50" w:rsidP="00DC4D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DC4D50" w:rsidRDefault="00DC4D50" w:rsidP="00DC4D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DC4D50" w:rsidRDefault="00DC4D50" w:rsidP="00DC4D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DC4D50" w:rsidRDefault="00DC4D50" w:rsidP="00DC4D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DC4D50" w:rsidRDefault="00DC4D50" w:rsidP="00DC4D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</w:t>
      </w:r>
    </w:p>
    <w:p w:rsidR="00DC4D50" w:rsidRDefault="00DC4D50" w:rsidP="00DC4D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DC4D50" w:rsidRDefault="00DC4D50" w:rsidP="00DC4D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DC4D50" w:rsidRDefault="00DC4D50" w:rsidP="00DC4D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извлекать </w:t>
      </w:r>
      <w:r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DC4D50" w:rsidRDefault="00DC4D50" w:rsidP="00DC4D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анализировать, обобщать, систематизировать, оценивать 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социальную информацию из адаптированных источников (в том числе учебных материалов) и публикаций в СМИ, </w:t>
      </w:r>
      <w:r>
        <w:rPr>
          <w:rFonts w:ascii="Times New Roman" w:hAnsi="Times New Roman"/>
          <w:color w:val="000000"/>
          <w:sz w:val="28"/>
          <w:lang w:val="ru-RU"/>
        </w:rPr>
        <w:softHyphen/>
        <w:t>соотносить её с собственными знаниями о моральном и правовом регулировании поведения человека;</w:t>
      </w:r>
    </w:p>
    <w:p w:rsidR="00DC4D50" w:rsidRDefault="00DC4D50" w:rsidP="00DC4D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DC4D50" w:rsidRDefault="00DC4D50" w:rsidP="00DC4D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DC4D50" w:rsidRDefault="00DC4D50" w:rsidP="00DC4D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DC4D50" w:rsidRDefault="00DC4D50" w:rsidP="00DC4D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DC4D50" w:rsidRDefault="00DC4D50" w:rsidP="00DC4D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как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участник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правовых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DC4D50" w:rsidRDefault="00DC4D50" w:rsidP="00DC4D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:rsidR="00DC4D50" w:rsidRDefault="00DC4D50" w:rsidP="00DC4D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DC4D50" w:rsidRDefault="00DC4D50" w:rsidP="00DC4D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:rsidR="00DC4D50" w:rsidRDefault="00DC4D50" w:rsidP="00DC4D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DC4D50" w:rsidRDefault="00DC4D50" w:rsidP="00DC4D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:rsidR="00DC4D50" w:rsidRDefault="00DC4D50" w:rsidP="00DC4D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:rsidR="00DC4D50" w:rsidRDefault="00DC4D50" w:rsidP="00DC4D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DC4D50" w:rsidRDefault="00DC4D50" w:rsidP="00DC4D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DC4D50" w:rsidRDefault="00DC4D50" w:rsidP="00DC4D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</w:t>
      </w:r>
    </w:p>
    <w:p w:rsidR="00DC4D50" w:rsidRDefault="00DC4D50" w:rsidP="00DC4D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DC4D50" w:rsidRDefault="00DC4D50" w:rsidP="00DC4D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DC4D50" w:rsidRDefault="00DC4D50" w:rsidP="00DC4D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DC4D50" w:rsidRDefault="00DC4D50" w:rsidP="00DC4D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нормам: выражать свою точку зрения, участвовать в дискуссии; </w:t>
      </w:r>
    </w:p>
    <w:p w:rsidR="00DC4D50" w:rsidRDefault="00DC4D50" w:rsidP="00DC4D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DC4D50" w:rsidRDefault="00DC4D50" w:rsidP="00DC4D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DC4D50" w:rsidRDefault="00DC4D50" w:rsidP="00DC4D5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DC4D50" w:rsidRDefault="00DC4D50" w:rsidP="00DC4D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российского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права</w:t>
      </w:r>
      <w:proofErr w:type="spellEnd"/>
    </w:p>
    <w:p w:rsidR="00DC4D50" w:rsidRDefault="00DC4D50" w:rsidP="00DC4D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</w:t>
      </w:r>
    </w:p>
    <w:p w:rsidR="00DC4D50" w:rsidRDefault="00DC4D50" w:rsidP="00DC4D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DC4D50" w:rsidRDefault="00DC4D50" w:rsidP="00DC4D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DC4D50" w:rsidRDefault="00DC4D50" w:rsidP="00DC4D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DC4D50" w:rsidRDefault="00DC4D50" w:rsidP="00DC4D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DC4D50" w:rsidRDefault="00DC4D50" w:rsidP="00DC4D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DC4D50" w:rsidRDefault="00DC4D50" w:rsidP="00DC4D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DC4D50" w:rsidRDefault="00DC4D50" w:rsidP="00DC4D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DC4D50" w:rsidRDefault="00DC4D50" w:rsidP="00DC4D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DC4D50" w:rsidRDefault="00DC4D50" w:rsidP="00DC4D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из фрагментов нормативных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DC4D50" w:rsidRDefault="00DC4D50" w:rsidP="00DC4D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DC4D50" w:rsidRDefault="00DC4D50" w:rsidP="00DC4D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социальную информацию из адаптированных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источников(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DC4D50" w:rsidRDefault="00DC4D50" w:rsidP="00DC4D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DC4D50" w:rsidRDefault="00DC4D50" w:rsidP="00DC4D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DC4D50" w:rsidRDefault="00DC4D50" w:rsidP="00DC4D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DC4D50" w:rsidRDefault="00DC4D50" w:rsidP="00DC4D5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</w:p>
    <w:p w:rsidR="00DC4D50" w:rsidRDefault="00DC4D50" w:rsidP="00DC4D50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DC4D50" w:rsidRDefault="00DC4D50" w:rsidP="00DC4D50">
      <w:pPr>
        <w:spacing w:after="0" w:line="264" w:lineRule="auto"/>
        <w:ind w:left="120"/>
        <w:jc w:val="both"/>
      </w:pPr>
    </w:p>
    <w:p w:rsidR="00DC4D50" w:rsidRDefault="00DC4D50" w:rsidP="00DC4D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экономических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отношениях</w:t>
      </w:r>
      <w:proofErr w:type="spellEnd"/>
    </w:p>
    <w:p w:rsidR="00DC4D50" w:rsidRDefault="00DC4D50" w:rsidP="00DC4D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DC4D50" w:rsidRDefault="00DC4D50" w:rsidP="00DC4D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DC4D50" w:rsidRDefault="00DC4D50" w:rsidP="00DC4D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:rsidR="00DC4D50" w:rsidRDefault="00DC4D50" w:rsidP="00DC4D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DC4D50" w:rsidRDefault="00DC4D50" w:rsidP="00DC4D5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хозяйствования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DC4D50" w:rsidRDefault="00DC4D50" w:rsidP="00DC4D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DC4D50" w:rsidRDefault="00DC4D50" w:rsidP="00DC4D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DC4D50" w:rsidRDefault="00DC4D50" w:rsidP="00DC4D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DC4D50" w:rsidRDefault="00DC4D50" w:rsidP="00DC4D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DC4D50" w:rsidRDefault="00DC4D50" w:rsidP="00DC4D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</w:t>
      </w:r>
      <w:r>
        <w:rPr>
          <w:rFonts w:ascii="Times New Roman" w:hAnsi="Times New Roman"/>
          <w:color w:val="000000"/>
          <w:sz w:val="28"/>
          <w:lang w:val="ru-RU"/>
        </w:rPr>
        <w:softHyphen/>
        <w:t>тицы;</w:t>
      </w:r>
    </w:p>
    <w:p w:rsidR="00DC4D50" w:rsidRDefault="00DC4D50" w:rsidP="00DC4D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DC4D50" w:rsidRDefault="00DC4D50" w:rsidP="00DC4D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:rsidR="00DC4D50" w:rsidRDefault="00DC4D50" w:rsidP="00DC4D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:rsidR="00DC4D50" w:rsidRDefault="00DC4D50" w:rsidP="00DC4D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DC4D50" w:rsidRDefault="00DC4D50" w:rsidP="00DC4D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DC4D50" w:rsidRDefault="00DC4D50" w:rsidP="00DC4D5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DC4D50" w:rsidRDefault="00DC4D50" w:rsidP="00DC4D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</w:p>
    <w:p w:rsidR="00DC4D50" w:rsidRDefault="00DC4D50" w:rsidP="00DC4D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DC4D50" w:rsidRDefault="00DC4D50" w:rsidP="00DC4D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DC4D50" w:rsidRDefault="00DC4D50" w:rsidP="00DC4D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:rsidR="00DC4D50" w:rsidRDefault="00DC4D50" w:rsidP="00DC4D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DC4D50" w:rsidRDefault="00DC4D50" w:rsidP="00DC4D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DC4D50" w:rsidRDefault="00DC4D50" w:rsidP="00DC4D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DC4D50" w:rsidRDefault="00DC4D50" w:rsidP="00DC4D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DC4D50" w:rsidRDefault="00DC4D50" w:rsidP="00DC4D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:rsidR="00DC4D50" w:rsidRDefault="00DC4D50" w:rsidP="00DC4D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DC4D50" w:rsidRDefault="00DC4D50" w:rsidP="00DC4D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DC4D50" w:rsidRDefault="00DC4D50" w:rsidP="00DC4D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поиск информации об ответственности современных учёных, о религиозных объединениях в Российской Федерации, о роли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искусства в жизни человека и общества, о видах мошенничества в Интернете в разных источниках информации;</w:t>
      </w:r>
    </w:p>
    <w:p w:rsidR="00DC4D50" w:rsidRDefault="00DC4D50" w:rsidP="00DC4D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DC4D50" w:rsidRDefault="00DC4D50" w:rsidP="00DC4D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DC4D50" w:rsidRDefault="00DC4D50" w:rsidP="00DC4D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DC4D50" w:rsidRDefault="00DC4D50" w:rsidP="00DC4D5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DC4D50" w:rsidRDefault="00DC4D50" w:rsidP="00DC4D50">
      <w:pPr>
        <w:spacing w:after="0" w:line="264" w:lineRule="auto"/>
        <w:ind w:left="120"/>
        <w:jc w:val="both"/>
        <w:rPr>
          <w:lang w:val="ru-RU"/>
        </w:rPr>
      </w:pPr>
    </w:p>
    <w:p w:rsidR="00DC4D50" w:rsidRDefault="00DC4D50" w:rsidP="00DC4D50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DC4D50" w:rsidRDefault="00DC4D50" w:rsidP="00DC4D50">
      <w:pPr>
        <w:spacing w:after="0" w:line="264" w:lineRule="auto"/>
        <w:ind w:left="120"/>
        <w:jc w:val="both"/>
      </w:pPr>
    </w:p>
    <w:p w:rsidR="00DC4D50" w:rsidRDefault="00DC4D50" w:rsidP="00DC4D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политическом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измерении</w:t>
      </w:r>
      <w:proofErr w:type="spellEnd"/>
    </w:p>
    <w:p w:rsidR="00DC4D50" w:rsidRDefault="00DC4D50" w:rsidP="00DC4D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:rsidR="00DC4D50" w:rsidRDefault="00DC4D50" w:rsidP="00DC4D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DC4D50" w:rsidRDefault="00DC4D50" w:rsidP="00DC4D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:rsidR="00DC4D50" w:rsidRDefault="00DC4D50" w:rsidP="00DC4D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DC4D50" w:rsidRDefault="00DC4D50" w:rsidP="00DC4D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устройство, монархию и республику, политическую партию и общественно-политическое движение, выборы и референдум; </w:t>
      </w:r>
    </w:p>
    <w:p w:rsidR="00DC4D50" w:rsidRDefault="00DC4D50" w:rsidP="00DC4D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:rsidR="00DC4D50" w:rsidRDefault="00DC4D50" w:rsidP="00DC4D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DC4D50" w:rsidRDefault="00DC4D50" w:rsidP="00DC4D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DC4D50" w:rsidRDefault="00DC4D50" w:rsidP="00DC4D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DC4D50" w:rsidRDefault="00DC4D50" w:rsidP="00DC4D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DC4D50" w:rsidRDefault="00DC4D50" w:rsidP="00DC4D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DC4D50" w:rsidRDefault="00DC4D50" w:rsidP="00DC4D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DC4D50" w:rsidRDefault="00DC4D50" w:rsidP="00DC4D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выражать свою точку зрения, отвечать на вопросы, участвовать в дискуссии; </w:t>
      </w:r>
    </w:p>
    <w:p w:rsidR="00DC4D50" w:rsidRDefault="00DC4D50" w:rsidP="00DC4D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DC4D50" w:rsidRDefault="00DC4D50" w:rsidP="00DC4D5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:rsidR="00DC4D50" w:rsidRDefault="00DC4D50" w:rsidP="00DC4D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публикаций СМИ с соблюдением правил информационной безопасности при работе в Интернете; </w:t>
      </w:r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DC4D50" w:rsidRDefault="00DC4D50" w:rsidP="00DC4D5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DC4D50" w:rsidRDefault="00DC4D50" w:rsidP="00DC4D5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C4D50" w:rsidRDefault="00DC4D50" w:rsidP="00DC4D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:rsidR="00DC4D50" w:rsidRDefault="00DC4D50" w:rsidP="00DC4D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</w:t>
      </w:r>
      <w:r>
        <w:rPr>
          <w:rFonts w:ascii="Times New Roman" w:hAnsi="Times New Roman"/>
          <w:color w:val="000000"/>
          <w:sz w:val="28"/>
          <w:lang w:val="ru-RU"/>
        </w:rPr>
        <w:softHyphen/>
        <w:t>сах, ролях, социализации личности; важности семьи как ба</w:t>
      </w:r>
      <w:r>
        <w:rPr>
          <w:rFonts w:ascii="Times New Roman" w:hAnsi="Times New Roman"/>
          <w:color w:val="000000"/>
          <w:sz w:val="28"/>
          <w:lang w:val="ru-RU"/>
        </w:rPr>
        <w:softHyphen/>
        <w:t>зового социального института; об этносе и нациях, этническом многообразии современного человечества, диалоге куль</w:t>
      </w:r>
      <w:r>
        <w:rPr>
          <w:rFonts w:ascii="Times New Roman" w:hAnsi="Times New Roman"/>
          <w:color w:val="000000"/>
          <w:sz w:val="28"/>
          <w:lang w:val="ru-RU"/>
        </w:rPr>
        <w:softHyphen/>
        <w:t xml:space="preserve">тур, отклоняющемся поведении и здоровом образе жизни; </w:t>
      </w:r>
    </w:p>
    <w:p w:rsidR="00DC4D50" w:rsidRDefault="00DC4D50" w:rsidP="00DC4D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DC4D50" w:rsidRDefault="00DC4D50" w:rsidP="00DC4D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DC4D50" w:rsidRDefault="00DC4D50" w:rsidP="00DC4D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DC4D50" w:rsidRDefault="00DC4D50" w:rsidP="00DC4D50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C4D50" w:rsidRDefault="00DC4D50" w:rsidP="00DC4D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:rsidR="00DC4D50" w:rsidRDefault="00DC4D50" w:rsidP="00DC4D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:rsidR="00DC4D50" w:rsidRDefault="00DC4D50" w:rsidP="00DC4D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DC4D50" w:rsidRDefault="00DC4D50" w:rsidP="00DC4D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:rsidR="00DC4D50" w:rsidRDefault="00DC4D50" w:rsidP="00DC4D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</w:t>
      </w:r>
      <w:r>
        <w:rPr>
          <w:rFonts w:ascii="Times New Roman" w:hAnsi="Times New Roman"/>
          <w:color w:val="000000"/>
          <w:sz w:val="28"/>
          <w:lang w:val="ru-RU"/>
        </w:rPr>
        <w:softHyphen/>
        <w:t>ченный материал о социализации личности);</w:t>
      </w:r>
    </w:p>
    <w:p w:rsidR="00DC4D50" w:rsidRDefault="00DC4D50" w:rsidP="00DC4D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DC4D50" w:rsidRDefault="00DC4D50" w:rsidP="00DC4D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:rsidR="00DC4D50" w:rsidRDefault="00DC4D50" w:rsidP="00DC4D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DC4D50" w:rsidRDefault="00DC4D50" w:rsidP="00DC4D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:rsidR="00DC4D50" w:rsidRDefault="00DC4D50" w:rsidP="00DC4D5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DC4D50" w:rsidRDefault="00DC4D50" w:rsidP="00DC4D5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:rsidR="00DC4D50" w:rsidRDefault="00DC4D50" w:rsidP="00DC4D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DC4D50" w:rsidRDefault="00DC4D50" w:rsidP="00DC4D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DC4D50" w:rsidRDefault="00DC4D50" w:rsidP="00DC4D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DC4D50" w:rsidRDefault="00DC4D50" w:rsidP="00DC4D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DC4D50" w:rsidRDefault="00DC4D50" w:rsidP="00DC4D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DC4D50" w:rsidRDefault="00DC4D50" w:rsidP="00DC4D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DC4D50" w:rsidRDefault="00DC4D50" w:rsidP="00DC4D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DC4D50" w:rsidRDefault="00DC4D50" w:rsidP="00DC4D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DC4D50" w:rsidRDefault="00DC4D50" w:rsidP="00DC4D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DC4D50" w:rsidRDefault="00DC4D50" w:rsidP="00DC4D5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DC4D50" w:rsidRDefault="00DC4D50" w:rsidP="00DC4D50">
      <w:pPr>
        <w:spacing w:after="0"/>
        <w:rPr>
          <w:lang w:val="ru-RU"/>
        </w:rPr>
        <w:sectPr w:rsidR="00DC4D50">
          <w:pgSz w:w="11906" w:h="16383"/>
          <w:pgMar w:top="1134" w:right="850" w:bottom="1134" w:left="1701" w:header="720" w:footer="720" w:gutter="0"/>
          <w:cols w:space="720"/>
        </w:sectPr>
      </w:pPr>
    </w:p>
    <w:p w:rsidR="00DC4D50" w:rsidRDefault="00DC4D50" w:rsidP="00DC4D50">
      <w:pPr>
        <w:spacing w:after="0"/>
        <w:ind w:left="120"/>
      </w:pPr>
      <w:bookmarkStart w:id="6" w:name="block-519651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4D50" w:rsidRDefault="00DC4D50" w:rsidP="00DC4D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31"/>
        <w:gridCol w:w="2891"/>
        <w:gridCol w:w="1214"/>
        <w:gridCol w:w="1841"/>
        <w:gridCol w:w="1910"/>
        <w:gridCol w:w="2837"/>
        <w:gridCol w:w="2202"/>
      </w:tblGrid>
      <w:tr w:rsidR="00DC4D50" w:rsidTr="00DC4D50">
        <w:trPr>
          <w:trHeight w:val="144"/>
        </w:trPr>
        <w:tc>
          <w:tcPr>
            <w:tcW w:w="9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30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50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22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D50" w:rsidRDefault="00DC4D5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>Воспитательный</w:t>
            </w:r>
            <w:proofErr w:type="spellEnd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>потенциал</w:t>
            </w:r>
            <w:proofErr w:type="spellEnd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>урока</w:t>
            </w:r>
            <w:proofErr w:type="spellEnd"/>
          </w:p>
        </w:tc>
      </w:tr>
      <w:tr w:rsidR="00DC4D50" w:rsidTr="00DC4D5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</w:pP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C4D50" w:rsidTr="00DC4D50">
        <w:trPr>
          <w:trHeight w:val="144"/>
        </w:trPr>
        <w:tc>
          <w:tcPr>
            <w:tcW w:w="118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  <w:tc>
          <w:tcPr>
            <w:tcW w:w="22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нравственное воспитание – базируется на усвоении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понятий «мораль», «нравственность», а также на анализе типичных социальных ситуаций, предполагающих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нравственный выбор;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гражданское воспитание – направлено на развитие интереса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к социальным аспектам жизни общества и страны в целом,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ответственности перед ними, активное участие в жизни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российского народа;</w:t>
            </w:r>
          </w:p>
          <w:p w:rsidR="00DC4D50" w:rsidRDefault="00DC4D5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Tr="00DC4D50">
        <w:trPr>
          <w:trHeight w:val="144"/>
        </w:trPr>
        <w:tc>
          <w:tcPr>
            <w:tcW w:w="39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1                                  0</w:t>
            </w: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/>
        </w:tc>
      </w:tr>
      <w:tr w:rsidR="00DC4D50" w:rsidRPr="00CF4912" w:rsidTr="00DC4D50">
        <w:trPr>
          <w:trHeight w:val="144"/>
        </w:trPr>
        <w:tc>
          <w:tcPr>
            <w:tcW w:w="1183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  <w:tc>
          <w:tcPr>
            <w:tcW w:w="22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трудовое воспитание – формирует уважительное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отношение к труду и его результатам, ориентацию на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будущую трудовую активность и созидательность;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семейное воспитание – формирует уважение к семейным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ценностям, осознание необходимости создания семьи в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будущем, ответственности за ее благополучие и развитие;</w:t>
            </w:r>
          </w:p>
          <w:p w:rsidR="00DC4D50" w:rsidRDefault="00DC4D5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173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9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Tr="00DC4D50">
        <w:trPr>
          <w:trHeight w:val="144"/>
        </w:trPr>
        <w:tc>
          <w:tcPr>
            <w:tcW w:w="39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5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1736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1</w:t>
            </w:r>
            <w:r w:rsidR="00DC4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0</w:t>
            </w: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/>
        </w:tc>
      </w:tr>
      <w:tr w:rsidR="00DC4D50" w:rsidRPr="00CF4912" w:rsidTr="00DC4D50">
        <w:trPr>
          <w:trHeight w:val="144"/>
        </w:trPr>
        <w:tc>
          <w:tcPr>
            <w:tcW w:w="39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415294</w:t>
              </w:r>
            </w:hyperlink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D50" w:rsidTr="00DC4D50">
        <w:trPr>
          <w:trHeight w:val="144"/>
        </w:trPr>
        <w:tc>
          <w:tcPr>
            <w:tcW w:w="39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173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DC4D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/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/>
        </w:tc>
      </w:tr>
    </w:tbl>
    <w:p w:rsidR="00DC4D50" w:rsidRDefault="00DC4D50" w:rsidP="00DC4D50">
      <w:pPr>
        <w:spacing w:after="0"/>
        <w:sectPr w:rsidR="00DC4D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D50" w:rsidRDefault="00DC4D50" w:rsidP="00DC4D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94"/>
        <w:gridCol w:w="2586"/>
        <w:gridCol w:w="958"/>
        <w:gridCol w:w="1845"/>
        <w:gridCol w:w="7"/>
        <w:gridCol w:w="1903"/>
        <w:gridCol w:w="10"/>
        <w:gridCol w:w="2814"/>
        <w:gridCol w:w="3009"/>
      </w:tblGrid>
      <w:tr w:rsidR="00DC4D50" w:rsidTr="00173697">
        <w:trPr>
          <w:trHeight w:val="144"/>
        </w:trPr>
        <w:tc>
          <w:tcPr>
            <w:tcW w:w="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25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471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30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>Воспитательный</w:t>
            </w:r>
            <w:proofErr w:type="spellEnd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>потенциал</w:t>
            </w:r>
            <w:proofErr w:type="spellEnd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>урока</w:t>
            </w:r>
            <w:proofErr w:type="spellEnd"/>
          </w:p>
        </w:tc>
      </w:tr>
      <w:tr w:rsidR="00DC4D50" w:rsidTr="00173697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</w:pPr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C4D50" w:rsidRPr="00CF4912" w:rsidTr="00173697">
        <w:trPr>
          <w:trHeight w:val="144"/>
        </w:trPr>
        <w:tc>
          <w:tcPr>
            <w:tcW w:w="1081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  <w:tc>
          <w:tcPr>
            <w:tcW w:w="30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приучение к критическому анализу поступков – своих и чужих; анализ причин и последствий безответственного,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антисоциального поведения; характеристика различных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путей морального регулирования; выявление роли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нравственной культуры; помощь в осознании значения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самовоспитания и сфере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нравственнос-ти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; раскрытие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сущ-ности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мировоззре-ния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и его роли как стержня духовного     мира личности.</w:t>
            </w:r>
          </w:p>
          <w:p w:rsidR="00DC4D50" w:rsidRDefault="00DC4D5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DC4D50" w:rsidRPr="00CF4912" w:rsidTr="00173697">
        <w:trPr>
          <w:trHeight w:val="144"/>
        </w:trPr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4170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DC4D50" w:rsidRPr="00CF4912" w:rsidTr="00173697">
        <w:trPr>
          <w:trHeight w:val="144"/>
        </w:trPr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4170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DC4D50" w:rsidRPr="00CF4912" w:rsidTr="00173697">
        <w:trPr>
          <w:trHeight w:val="144"/>
        </w:trPr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4170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173697" w:rsidTr="00173697">
        <w:trPr>
          <w:trHeight w:val="144"/>
        </w:trPr>
        <w:tc>
          <w:tcPr>
            <w:tcW w:w="32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3697" w:rsidRDefault="00173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3697" w:rsidRDefault="00173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3697" w:rsidRDefault="001736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1</w:t>
            </w:r>
          </w:p>
        </w:tc>
        <w:tc>
          <w:tcPr>
            <w:tcW w:w="19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3697" w:rsidRDefault="00173697" w:rsidP="00173697">
            <w:pPr>
              <w:ind w:left="14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1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3697" w:rsidRDefault="00173697" w:rsidP="001736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3697" w:rsidRDefault="00173697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</w:p>
        </w:tc>
      </w:tr>
      <w:tr w:rsidR="00DC4D50" w:rsidRPr="00CF4912" w:rsidTr="00173697">
        <w:trPr>
          <w:trHeight w:val="144"/>
        </w:trPr>
        <w:tc>
          <w:tcPr>
            <w:tcW w:w="10817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  <w:tc>
          <w:tcPr>
            <w:tcW w:w="30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правовое воспитание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базируется  на</w:t>
            </w:r>
            <w:proofErr w:type="gram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пра-вовом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самосознании,толерантности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, приверженности ценностям,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закрепленным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Конститу-ции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РФ; </w:t>
            </w: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воспитание 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полити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-ческой культуры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предпо-</w:t>
            </w: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lastRenderedPageBreak/>
              <w:t>лагает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умение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ориентирова-ться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 в политической жизни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страны и политических отношениях в целом;</w:t>
            </w:r>
          </w:p>
          <w:p w:rsidR="00DC4D50" w:rsidRDefault="00DC4D5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173697">
        <w:trPr>
          <w:trHeight w:val="144"/>
        </w:trPr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  <w:proofErr w:type="spellEnd"/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4170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173697">
        <w:trPr>
          <w:trHeight w:val="144"/>
        </w:trPr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173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4170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173697">
        <w:trPr>
          <w:trHeight w:val="144"/>
        </w:trPr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4170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173697" w:rsidTr="00173697">
        <w:trPr>
          <w:trHeight w:val="144"/>
        </w:trPr>
        <w:tc>
          <w:tcPr>
            <w:tcW w:w="32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3697" w:rsidRDefault="00173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3697" w:rsidRDefault="00173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3697" w:rsidRDefault="0017369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1</w:t>
            </w:r>
          </w:p>
        </w:tc>
        <w:tc>
          <w:tcPr>
            <w:tcW w:w="4734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3697" w:rsidRDefault="00173697" w:rsidP="00173697">
            <w:pPr>
              <w:ind w:left="10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73697" w:rsidRDefault="00173697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173697" w:rsidRPr="00CF4912" w:rsidTr="00173697">
        <w:trPr>
          <w:trHeight w:val="144"/>
        </w:trPr>
        <w:tc>
          <w:tcPr>
            <w:tcW w:w="609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73697" w:rsidRDefault="001736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4727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73697" w:rsidRDefault="00173697" w:rsidP="00173697">
            <w:pPr>
              <w:spacing w:after="0"/>
            </w:pPr>
          </w:p>
        </w:tc>
        <w:tc>
          <w:tcPr>
            <w:tcW w:w="30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3697" w:rsidRDefault="00173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Формирование правовой</w:t>
            </w:r>
          </w:p>
          <w:p w:rsidR="00173697" w:rsidRDefault="00173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культуры. На первый план</w:t>
            </w:r>
          </w:p>
          <w:p w:rsidR="00173697" w:rsidRDefault="00173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выходит</w:t>
            </w:r>
            <w:proofErr w:type="gram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формирование гражданской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ответственнос-ти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, в которой объединены</w:t>
            </w:r>
          </w:p>
          <w:p w:rsidR="00173697" w:rsidRDefault="00173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правовая и моральная</w:t>
            </w:r>
          </w:p>
          <w:p w:rsidR="00173697" w:rsidRDefault="00173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ответственность и которая</w:t>
            </w:r>
          </w:p>
          <w:p w:rsidR="00173697" w:rsidRDefault="00173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основывается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демократи-ческих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правовых ценностях.</w:t>
            </w:r>
          </w:p>
          <w:p w:rsidR="00173697" w:rsidRDefault="0017369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Школьников необходимо приучать к уважению прав других людей и 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выполне-нию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своих гражданских обязанностей</w:t>
            </w:r>
            <w:r>
              <w:rPr>
                <w:rFonts w:ascii="Helvetica" w:eastAsia="Times New Roman" w:hAnsi="Helvetica"/>
                <w:color w:val="1A1A1A"/>
                <w:sz w:val="23"/>
                <w:szCs w:val="23"/>
                <w:lang w:val="ru-RU" w:eastAsia="ru-RU"/>
              </w:rPr>
              <w:t>.</w:t>
            </w:r>
          </w:p>
          <w:p w:rsidR="00173697" w:rsidRDefault="0017369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173697">
        <w:trPr>
          <w:trHeight w:val="144"/>
        </w:trPr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устроено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4170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173697">
        <w:trPr>
          <w:trHeight w:val="144"/>
        </w:trPr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4170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173697">
        <w:trPr>
          <w:trHeight w:val="144"/>
        </w:trPr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4170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173697">
        <w:trPr>
          <w:trHeight w:val="144"/>
        </w:trPr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4170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173697">
        <w:trPr>
          <w:trHeight w:val="144"/>
        </w:trPr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173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4170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173697">
        <w:trPr>
          <w:trHeight w:val="144"/>
        </w:trPr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5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4170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Tr="00173697">
        <w:trPr>
          <w:trHeight w:val="144"/>
        </w:trPr>
        <w:tc>
          <w:tcPr>
            <w:tcW w:w="32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7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0                            0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173697">
        <w:trPr>
          <w:trHeight w:val="144"/>
        </w:trPr>
        <w:tc>
          <w:tcPr>
            <w:tcW w:w="32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Pr="00173697" w:rsidRDefault="00DC4D50" w:rsidP="00173697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="001736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173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C4D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4170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D50" w:rsidTr="00173697">
        <w:trPr>
          <w:trHeight w:val="144"/>
        </w:trPr>
        <w:tc>
          <w:tcPr>
            <w:tcW w:w="32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173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/>
        </w:tc>
        <w:tc>
          <w:tcPr>
            <w:tcW w:w="3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/>
        </w:tc>
      </w:tr>
    </w:tbl>
    <w:p w:rsidR="00DC4D50" w:rsidRDefault="00DC4D50" w:rsidP="00DC4D50">
      <w:pPr>
        <w:spacing w:after="0"/>
        <w:sectPr w:rsidR="00DC4D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D50" w:rsidRDefault="00DC4D50" w:rsidP="00DC4D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01"/>
        <w:gridCol w:w="3148"/>
        <w:gridCol w:w="1140"/>
        <w:gridCol w:w="1841"/>
        <w:gridCol w:w="1910"/>
        <w:gridCol w:w="2837"/>
        <w:gridCol w:w="2149"/>
      </w:tblGrid>
      <w:tr w:rsidR="00DC4D50" w:rsidTr="00DC4D50">
        <w:trPr>
          <w:trHeight w:val="144"/>
        </w:trPr>
        <w:tc>
          <w:tcPr>
            <w:tcW w:w="8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33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492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21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>Воспитательный</w:t>
            </w:r>
            <w:proofErr w:type="spellEnd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>потенциал</w:t>
            </w:r>
            <w:proofErr w:type="spellEnd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>урока</w:t>
            </w:r>
            <w:proofErr w:type="spellEnd"/>
          </w:p>
        </w:tc>
      </w:tr>
      <w:tr w:rsidR="00DC4D50" w:rsidTr="00DC4D5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</w:pP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1189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  <w:tc>
          <w:tcPr>
            <w:tcW w:w="21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воспитание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экономической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культуры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– опирается на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чувство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нравствен-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достоинства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личности, ее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противопоставления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социально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негатив-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ным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факторам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(коррупции, стяжательству и пр.);</w:t>
            </w:r>
          </w:p>
          <w:p w:rsidR="00DC4D50" w:rsidRDefault="00DC4D5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419196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419196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419196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419196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419196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Tr="00DC4D50">
        <w:trPr>
          <w:trHeight w:val="144"/>
        </w:trPr>
        <w:tc>
          <w:tcPr>
            <w:tcW w:w="4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65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1                                   0</w:t>
            </w:r>
          </w:p>
        </w:tc>
        <w:tc>
          <w:tcPr>
            <w:tcW w:w="2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/>
        </w:tc>
      </w:tr>
      <w:tr w:rsidR="00DC4D50" w:rsidRPr="00CF4912" w:rsidTr="00DC4D50">
        <w:trPr>
          <w:trHeight w:val="144"/>
        </w:trPr>
        <w:tc>
          <w:tcPr>
            <w:tcW w:w="11891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  <w:tc>
          <w:tcPr>
            <w:tcW w:w="21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эстетическое воспитание – формирует вкус читателя, зрителя и слушателя на основе приобщения к ценностям </w:t>
            </w:r>
            <w:proofErr w:type="gram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культу-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ры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; воспитание культуры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социаль-</w:t>
            </w: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lastRenderedPageBreak/>
              <w:t>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взаимоотноше-ний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– позволяет выстраивать уважительные отношения в социуме на основе норм и правил морали, развивать умение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сотрудни-чать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взаимодейст-вовать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в социальной среде; интеллекту-</w:t>
            </w:r>
            <w:proofErr w:type="spellStart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альное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 воспитание – формирует навыки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креативного и критического мышления, умения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анализировать и сопоставлять данные на основе углубления знаний и расширения кругозора;</w:t>
            </w:r>
          </w:p>
          <w:p w:rsidR="00DC4D50" w:rsidRDefault="00DC4D5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419196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419196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419196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173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419196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419196</w:t>
              </w:r>
            </w:hyperlink>
          </w:p>
        </w:tc>
        <w:tc>
          <w:tcPr>
            <w:tcW w:w="2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D50" w:rsidTr="00DC4D50">
        <w:trPr>
          <w:trHeight w:val="144"/>
        </w:trPr>
        <w:tc>
          <w:tcPr>
            <w:tcW w:w="4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5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Pr="00173697" w:rsidRDefault="0017369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/>
        </w:tc>
      </w:tr>
      <w:tr w:rsidR="00DC4D50" w:rsidRPr="00CF4912" w:rsidTr="00DC4D50">
        <w:trPr>
          <w:trHeight w:val="144"/>
        </w:trPr>
        <w:tc>
          <w:tcPr>
            <w:tcW w:w="4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419196</w:t>
              </w:r>
            </w:hyperlink>
          </w:p>
        </w:tc>
        <w:tc>
          <w:tcPr>
            <w:tcW w:w="2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D50" w:rsidTr="00DC4D50">
        <w:trPr>
          <w:trHeight w:val="144"/>
        </w:trPr>
        <w:tc>
          <w:tcPr>
            <w:tcW w:w="4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173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/>
        </w:tc>
        <w:tc>
          <w:tcPr>
            <w:tcW w:w="21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/>
        </w:tc>
      </w:tr>
    </w:tbl>
    <w:p w:rsidR="00DC4D50" w:rsidRDefault="00DC4D50" w:rsidP="00DC4D50">
      <w:pPr>
        <w:spacing w:after="0"/>
        <w:sectPr w:rsidR="00DC4D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D50" w:rsidRDefault="00DC4D50" w:rsidP="00DC4D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75"/>
        <w:gridCol w:w="2805"/>
        <w:gridCol w:w="1084"/>
        <w:gridCol w:w="1841"/>
        <w:gridCol w:w="1910"/>
        <w:gridCol w:w="2837"/>
        <w:gridCol w:w="2574"/>
      </w:tblGrid>
      <w:tr w:rsidR="00DC4D50" w:rsidTr="00DC4D50">
        <w:trPr>
          <w:trHeight w:val="144"/>
        </w:trPr>
        <w:tc>
          <w:tcPr>
            <w:tcW w:w="7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295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487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257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C4D50" w:rsidRDefault="00DC4D5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>Воспитательный</w:t>
            </w:r>
            <w:proofErr w:type="spellEnd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>потенциал</w:t>
            </w:r>
            <w:proofErr w:type="spellEnd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</w:rPr>
              <w:t>урока</w:t>
            </w:r>
            <w:proofErr w:type="spellEnd"/>
          </w:p>
        </w:tc>
      </w:tr>
      <w:tr w:rsidR="00DC4D50" w:rsidTr="00DC4D50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</w:pPr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C4D50" w:rsidRDefault="00DC4D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1146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  <w:tc>
          <w:tcPr>
            <w:tcW w:w="257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Pr="00DC4D50" w:rsidRDefault="00DC4D50">
            <w:pPr>
              <w:pStyle w:val="c2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DC4D50">
              <w:rPr>
                <w:rStyle w:val="c5"/>
                <w:color w:val="000000"/>
                <w:sz w:val="22"/>
                <w:szCs w:val="22"/>
                <w:lang w:eastAsia="en-US"/>
              </w:rPr>
              <w:t xml:space="preserve">готовность к </w:t>
            </w:r>
            <w:proofErr w:type="spellStart"/>
            <w:r w:rsidRPr="00DC4D50">
              <w:rPr>
                <w:rStyle w:val="c5"/>
                <w:color w:val="000000"/>
                <w:sz w:val="22"/>
                <w:szCs w:val="22"/>
                <w:lang w:eastAsia="en-US"/>
              </w:rPr>
              <w:t>выполне-нию</w:t>
            </w:r>
            <w:proofErr w:type="spellEnd"/>
            <w:r w:rsidRPr="00DC4D50">
              <w:rPr>
                <w:rStyle w:val="c5"/>
                <w:color w:val="000000"/>
                <w:sz w:val="22"/>
                <w:szCs w:val="22"/>
                <w:lang w:eastAsia="en-US"/>
              </w:rPr>
              <w:t xml:space="preserve"> обязанностей гражданина и </w:t>
            </w:r>
            <w:proofErr w:type="spellStart"/>
            <w:r w:rsidRPr="00DC4D50">
              <w:rPr>
                <w:rStyle w:val="c5"/>
                <w:color w:val="000000"/>
                <w:sz w:val="22"/>
                <w:szCs w:val="22"/>
                <w:lang w:eastAsia="en-US"/>
              </w:rPr>
              <w:t>реализа-ции</w:t>
            </w:r>
            <w:proofErr w:type="spellEnd"/>
            <w:r w:rsidRPr="00DC4D50">
              <w:rPr>
                <w:rStyle w:val="c5"/>
                <w:color w:val="000000"/>
                <w:sz w:val="22"/>
                <w:szCs w:val="22"/>
                <w:lang w:eastAsia="en-US"/>
              </w:rPr>
              <w:t xml:space="preserve"> его прав, уважение прав, свобод и законных интересов других </w:t>
            </w:r>
            <w:proofErr w:type="spellStart"/>
            <w:proofErr w:type="gramStart"/>
            <w:r w:rsidRPr="00DC4D50">
              <w:rPr>
                <w:rStyle w:val="c5"/>
                <w:color w:val="000000"/>
                <w:sz w:val="22"/>
                <w:szCs w:val="22"/>
                <w:lang w:eastAsia="en-US"/>
              </w:rPr>
              <w:t>людей;осознание</w:t>
            </w:r>
            <w:proofErr w:type="spellEnd"/>
            <w:proofErr w:type="gramEnd"/>
            <w:r w:rsidRPr="00DC4D50">
              <w:rPr>
                <w:rStyle w:val="c5"/>
                <w:color w:val="000000"/>
                <w:sz w:val="22"/>
                <w:szCs w:val="22"/>
                <w:lang w:eastAsia="en-US"/>
              </w:rPr>
              <w:t xml:space="preserve"> российской гражданской идентичности в поликультурном и многоконфессиональном обществе;</w:t>
            </w:r>
          </w:p>
          <w:p w:rsidR="00DC4D50" w:rsidRDefault="00DC4D50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1736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C4D50" w:rsidTr="00DC4D50">
        <w:trPr>
          <w:trHeight w:val="144"/>
        </w:trPr>
        <w:tc>
          <w:tcPr>
            <w:tcW w:w="3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Pr="00173697" w:rsidRDefault="0017369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</w:p>
        </w:tc>
      </w:tr>
      <w:tr w:rsidR="00DC4D50" w:rsidTr="00DC4D50">
        <w:trPr>
          <w:trHeight w:val="144"/>
        </w:trPr>
        <w:tc>
          <w:tcPr>
            <w:tcW w:w="1146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2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  <w:tc>
          <w:tcPr>
            <w:tcW w:w="2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воспитание общероссийской идентичности, гражданской ответственности, правового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самосознания,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толерантности,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приверженности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>гуманистическим</w:t>
            </w:r>
          </w:p>
          <w:p w:rsidR="00DC4D50" w:rsidRDefault="00DC4D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t xml:space="preserve">ценностям, закрепленным в </w:t>
            </w:r>
            <w:r>
              <w:rPr>
                <w:rFonts w:ascii="Times New Roman" w:eastAsia="Times New Roman" w:hAnsi="Times New Roman" w:cs="Times New Roman"/>
                <w:color w:val="1A1A1A"/>
                <w:lang w:val="ru-RU" w:eastAsia="ru-RU"/>
              </w:rPr>
              <w:lastRenderedPageBreak/>
              <w:t>Конституции Российской Федерации;</w:t>
            </w:r>
          </w:p>
          <w:p w:rsidR="00DC4D50" w:rsidRDefault="00DC4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государственной власти в Российской Федерации</w:t>
            </w:r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  <w:tc>
          <w:tcPr>
            <w:tcW w:w="2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  <w:tc>
          <w:tcPr>
            <w:tcW w:w="2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  <w:tc>
          <w:tcPr>
            <w:tcW w:w="2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D50" w:rsidTr="00DC4D50">
        <w:trPr>
          <w:trHeight w:val="144"/>
        </w:trPr>
        <w:tc>
          <w:tcPr>
            <w:tcW w:w="3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5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Pr="00173697" w:rsidRDefault="0017369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/>
        </w:tc>
      </w:tr>
      <w:tr w:rsidR="00DC4D50" w:rsidRPr="00CF4912" w:rsidTr="00DC4D50">
        <w:trPr>
          <w:trHeight w:val="144"/>
        </w:trPr>
        <w:tc>
          <w:tcPr>
            <w:tcW w:w="1146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  <w:tc>
          <w:tcPr>
            <w:tcW w:w="2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  <w:tc>
          <w:tcPr>
            <w:tcW w:w="257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Pr="00DC4D50" w:rsidRDefault="00DC4D50">
            <w:pPr>
              <w:pStyle w:val="c2"/>
              <w:shd w:val="clear" w:color="auto" w:fill="FFFFFF"/>
              <w:spacing w:before="0" w:beforeAutospacing="0" w:after="0" w:afterAutospacing="0" w:line="276" w:lineRule="auto"/>
              <w:rPr>
                <w:rFonts w:ascii="Cambria" w:hAnsi="Cambria"/>
                <w:color w:val="000000"/>
                <w:sz w:val="22"/>
                <w:szCs w:val="22"/>
                <w:lang w:eastAsia="en-US"/>
              </w:rPr>
            </w:pPr>
            <w:r w:rsidRPr="00DC4D50">
              <w:rPr>
                <w:rStyle w:val="c5"/>
                <w:color w:val="000000"/>
                <w:sz w:val="22"/>
                <w:szCs w:val="22"/>
                <w:lang w:eastAsia="en-US"/>
              </w:rPr>
              <w:t xml:space="preserve">готовность к </w:t>
            </w:r>
            <w:proofErr w:type="spellStart"/>
            <w:proofErr w:type="gramStart"/>
            <w:r w:rsidRPr="00DC4D50">
              <w:rPr>
                <w:rStyle w:val="c5"/>
                <w:color w:val="000000"/>
                <w:sz w:val="22"/>
                <w:szCs w:val="22"/>
                <w:lang w:eastAsia="en-US"/>
              </w:rPr>
              <w:t>выполне-нию</w:t>
            </w:r>
            <w:proofErr w:type="spellEnd"/>
            <w:proofErr w:type="gramEnd"/>
            <w:r w:rsidRPr="00DC4D50">
              <w:rPr>
                <w:rStyle w:val="c5"/>
                <w:color w:val="000000"/>
                <w:sz w:val="22"/>
                <w:szCs w:val="22"/>
                <w:lang w:eastAsia="en-US"/>
              </w:rPr>
              <w:t xml:space="preserve"> обязанностей гражданина и реализации его прав, уважение прав, свобод и законных интересов других людей;</w:t>
            </w:r>
          </w:p>
          <w:p w:rsidR="00DC4D50" w:rsidRPr="00DC4D50" w:rsidRDefault="00DC4D50">
            <w:pPr>
              <w:pStyle w:val="c2"/>
              <w:shd w:val="clear" w:color="auto" w:fill="FFFFFF"/>
              <w:spacing w:before="0" w:beforeAutospacing="0" w:after="0" w:afterAutospacing="0" w:line="276" w:lineRule="auto"/>
              <w:rPr>
                <w:rFonts w:ascii="Cambria" w:hAnsi="Cambria"/>
                <w:color w:val="000000"/>
                <w:sz w:val="22"/>
                <w:szCs w:val="22"/>
                <w:lang w:eastAsia="en-US"/>
              </w:rPr>
            </w:pPr>
            <w:r w:rsidRPr="00DC4D50">
              <w:rPr>
                <w:rStyle w:val="c19"/>
                <w:rFonts w:eastAsiaTheme="majorEastAsia"/>
                <w:color w:val="000000"/>
                <w:sz w:val="22"/>
                <w:szCs w:val="22"/>
                <w:lang w:eastAsia="en-US"/>
              </w:rPr>
              <w:t xml:space="preserve">осознание важности обучения на протяжении всей жизни для успешной </w:t>
            </w:r>
            <w:proofErr w:type="spellStart"/>
            <w:proofErr w:type="gramStart"/>
            <w:r w:rsidRPr="00DC4D50">
              <w:rPr>
                <w:rStyle w:val="c19"/>
                <w:rFonts w:eastAsiaTheme="majorEastAsia"/>
                <w:color w:val="000000"/>
                <w:sz w:val="22"/>
                <w:szCs w:val="22"/>
                <w:lang w:eastAsia="en-US"/>
              </w:rPr>
              <w:t>профессио-нальной</w:t>
            </w:r>
            <w:proofErr w:type="spellEnd"/>
            <w:proofErr w:type="gramEnd"/>
            <w:r w:rsidRPr="00DC4D50">
              <w:rPr>
                <w:rStyle w:val="c19"/>
                <w:rFonts w:eastAsiaTheme="majorEastAsia"/>
                <w:color w:val="000000"/>
                <w:sz w:val="22"/>
                <w:szCs w:val="22"/>
                <w:lang w:eastAsia="en-US"/>
              </w:rPr>
              <w:t xml:space="preserve"> деятельности и </w:t>
            </w:r>
            <w:r w:rsidRPr="00DC4D50">
              <w:rPr>
                <w:rStyle w:val="c19"/>
                <w:rFonts w:eastAsiaTheme="majorEastAsia"/>
                <w:color w:val="000000"/>
                <w:sz w:val="22"/>
                <w:szCs w:val="22"/>
                <w:lang w:eastAsia="en-US"/>
              </w:rPr>
              <w:lastRenderedPageBreak/>
              <w:t>развитие необходимых умений для этого;</w:t>
            </w:r>
          </w:p>
          <w:p w:rsidR="00DC4D50" w:rsidRDefault="00DC4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C4D50" w:rsidRDefault="00DC4D5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D50" w:rsidTr="00DC4D50">
        <w:trPr>
          <w:trHeight w:val="144"/>
        </w:trPr>
        <w:tc>
          <w:tcPr>
            <w:tcW w:w="3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658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/>
        </w:tc>
        <w:tc>
          <w:tcPr>
            <w:tcW w:w="2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/>
        </w:tc>
      </w:tr>
      <w:tr w:rsidR="00DC4D50" w:rsidRPr="00CF4912" w:rsidTr="00DC4D50">
        <w:trPr>
          <w:trHeight w:val="144"/>
        </w:trPr>
        <w:tc>
          <w:tcPr>
            <w:tcW w:w="3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  <w:tc>
          <w:tcPr>
            <w:tcW w:w="2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D50" w:rsidRPr="00CF4912" w:rsidTr="00DC4D50">
        <w:trPr>
          <w:trHeight w:val="144"/>
        </w:trPr>
        <w:tc>
          <w:tcPr>
            <w:tcW w:w="3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3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3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3"/>
                  <w:rFonts w:ascii="Times New Roman" w:hAnsi="Times New Roman"/>
                  <w:color w:val="0000FF"/>
                  <w:lang w:val="ru-RU"/>
                </w:rPr>
                <w:t>414</w:t>
              </w:r>
            </w:hyperlink>
          </w:p>
        </w:tc>
        <w:tc>
          <w:tcPr>
            <w:tcW w:w="2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C4D50" w:rsidTr="00DC4D50">
        <w:trPr>
          <w:trHeight w:val="144"/>
        </w:trPr>
        <w:tc>
          <w:tcPr>
            <w:tcW w:w="37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1736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DC4D50" w:rsidRDefault="00DC4D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DC4D50" w:rsidRDefault="00DC4D50"/>
        </w:tc>
        <w:tc>
          <w:tcPr>
            <w:tcW w:w="2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C4D50" w:rsidRDefault="00DC4D50"/>
        </w:tc>
      </w:tr>
    </w:tbl>
    <w:p w:rsidR="00DC4D50" w:rsidRDefault="00DC4D50" w:rsidP="00DC4D50">
      <w:pPr>
        <w:spacing w:after="0"/>
        <w:sectPr w:rsidR="00DC4D5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519647"/>
      <w:bookmarkEnd w:id="7"/>
    </w:p>
    <w:p w:rsidR="00F95FB5" w:rsidRPr="00B2049C" w:rsidRDefault="00F95FB5" w:rsidP="00F95FB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519649"/>
      <w:r w:rsidRPr="00B204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F95FB5" w:rsidRPr="00B2049C" w:rsidRDefault="00F95FB5" w:rsidP="00F95FB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204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95FB5" w:rsidRPr="00F51FC3" w:rsidRDefault="00F95FB5" w:rsidP="00F95FB5">
      <w:pPr>
        <w:spacing w:after="0" w:line="480" w:lineRule="auto"/>
        <w:ind w:left="120"/>
        <w:rPr>
          <w:lang w:val="ru-RU"/>
        </w:rPr>
      </w:pPr>
      <w:r w:rsidRPr="00F51FC3">
        <w:rPr>
          <w:rFonts w:ascii="Times New Roman" w:hAnsi="Times New Roman"/>
          <w:color w:val="000000"/>
          <w:sz w:val="28"/>
          <w:lang w:val="ru-RU"/>
        </w:rPr>
        <w:t xml:space="preserve">​‌• Обществознание : 9-й класс : учебник, 9 класс/ Боголюбов Л. Н., </w:t>
      </w:r>
      <w:proofErr w:type="spellStart"/>
      <w:r w:rsidRPr="00F51FC3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F51FC3">
        <w:rPr>
          <w:rFonts w:ascii="Times New Roman" w:hAnsi="Times New Roman"/>
          <w:color w:val="000000"/>
          <w:sz w:val="28"/>
          <w:lang w:val="ru-RU"/>
        </w:rPr>
        <w:t xml:space="preserve"> А. Ю., Лобанов И. А. и другие, Акционерное общество «Издательство «Просвещение»</w:t>
      </w:r>
      <w:r w:rsidRPr="00F51FC3">
        <w:rPr>
          <w:sz w:val="28"/>
          <w:lang w:val="ru-RU"/>
        </w:rPr>
        <w:br/>
      </w:r>
      <w:r w:rsidRPr="00F51FC3">
        <w:rPr>
          <w:rFonts w:ascii="Times New Roman" w:hAnsi="Times New Roman"/>
          <w:color w:val="000000"/>
          <w:sz w:val="28"/>
          <w:lang w:val="ru-RU"/>
        </w:rPr>
        <w:t xml:space="preserve"> • Обществознание, 6 класс/ ,Боголюбов Л.Н., Виноградова Н.Ф., Городецкая Н.И. и другие Акционерное общество «Издательство «Просвещение»</w:t>
      </w:r>
      <w:r w:rsidRPr="00F51FC3">
        <w:rPr>
          <w:sz w:val="28"/>
          <w:lang w:val="ru-RU"/>
        </w:rPr>
        <w:br/>
      </w:r>
      <w:r w:rsidRPr="00F51FC3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F51FC3">
        <w:rPr>
          <w:sz w:val="28"/>
          <w:lang w:val="ru-RU"/>
        </w:rPr>
        <w:br/>
      </w:r>
      <w:bookmarkStart w:id="9" w:name="0316e542-3bf9-44a3-be3d-35b4ba66b624"/>
      <w:r w:rsidRPr="00F51FC3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Боголюбов Л.Н., </w:t>
      </w:r>
      <w:proofErr w:type="spellStart"/>
      <w:r w:rsidRPr="00F51FC3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F51FC3">
        <w:rPr>
          <w:rFonts w:ascii="Times New Roman" w:hAnsi="Times New Roman"/>
          <w:color w:val="000000"/>
          <w:sz w:val="28"/>
          <w:lang w:val="ru-RU"/>
        </w:rPr>
        <w:t xml:space="preserve"> А.Ю., Городецкая Н.И. и другие, Акционерное общество «Издательство «Просвещение»</w:t>
      </w:r>
      <w:bookmarkEnd w:id="9"/>
      <w:r w:rsidRPr="00F51FC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95FB5" w:rsidRPr="00C03359" w:rsidRDefault="00F95FB5" w:rsidP="00F95FB5">
      <w:pPr>
        <w:rPr>
          <w:lang w:val="ru-RU"/>
        </w:rPr>
        <w:sectPr w:rsidR="00F95FB5" w:rsidRPr="00C03359" w:rsidSect="00B2049C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8"/>
    <w:p w:rsidR="00F95FB5" w:rsidRPr="00C03359" w:rsidRDefault="00F95FB5" w:rsidP="00F95FB5">
      <w:pPr>
        <w:rPr>
          <w:lang w:val="ru-RU"/>
        </w:rPr>
      </w:pPr>
    </w:p>
    <w:p w:rsidR="00DA0B58" w:rsidRPr="00F95FB5" w:rsidRDefault="00DA0B58">
      <w:pPr>
        <w:rPr>
          <w:lang w:val="ru-RU"/>
        </w:rPr>
      </w:pPr>
    </w:p>
    <w:sectPr w:rsidR="00DA0B58" w:rsidRPr="00F95FB5" w:rsidSect="00EE31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altName w:val="Times New Roman"/>
    <w:charset w:val="00"/>
    <w:family w:val="roman"/>
    <w:pitch w:val="default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61C8C"/>
    <w:multiLevelType w:val="multilevel"/>
    <w:tmpl w:val="C92E7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1E02FB4"/>
    <w:multiLevelType w:val="multilevel"/>
    <w:tmpl w:val="A6D6E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BA024FC"/>
    <w:multiLevelType w:val="multilevel"/>
    <w:tmpl w:val="34B8D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D8F51BB"/>
    <w:multiLevelType w:val="multilevel"/>
    <w:tmpl w:val="65107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D8F310F"/>
    <w:multiLevelType w:val="multilevel"/>
    <w:tmpl w:val="6CC2A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F1C5C57"/>
    <w:multiLevelType w:val="multilevel"/>
    <w:tmpl w:val="61FEA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4057126F"/>
    <w:multiLevelType w:val="multilevel"/>
    <w:tmpl w:val="C97E7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42BF593D"/>
    <w:multiLevelType w:val="multilevel"/>
    <w:tmpl w:val="73200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51D05910"/>
    <w:multiLevelType w:val="multilevel"/>
    <w:tmpl w:val="1D5CA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56BF3566"/>
    <w:multiLevelType w:val="multilevel"/>
    <w:tmpl w:val="AA7E1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F5C5B0F"/>
    <w:multiLevelType w:val="multilevel"/>
    <w:tmpl w:val="44EEC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9"/>
  </w:num>
  <w:num w:numId="2">
    <w:abstractNumId w:val="9"/>
  </w:num>
  <w:num w:numId="3">
    <w:abstractNumId w:val="5"/>
  </w:num>
  <w:num w:numId="4">
    <w:abstractNumId w:val="5"/>
  </w:num>
  <w:num w:numId="5">
    <w:abstractNumId w:val="3"/>
  </w:num>
  <w:num w:numId="6">
    <w:abstractNumId w:val="3"/>
  </w:num>
  <w:num w:numId="7">
    <w:abstractNumId w:val="2"/>
  </w:num>
  <w:num w:numId="8">
    <w:abstractNumId w:val="2"/>
  </w:num>
  <w:num w:numId="9">
    <w:abstractNumId w:val="4"/>
  </w:num>
  <w:num w:numId="10">
    <w:abstractNumId w:val="4"/>
  </w:num>
  <w:num w:numId="11">
    <w:abstractNumId w:val="10"/>
  </w:num>
  <w:num w:numId="12">
    <w:abstractNumId w:val="10"/>
  </w:num>
  <w:num w:numId="13">
    <w:abstractNumId w:val="8"/>
  </w:num>
  <w:num w:numId="14">
    <w:abstractNumId w:val="8"/>
  </w:num>
  <w:num w:numId="15">
    <w:abstractNumId w:val="6"/>
  </w:num>
  <w:num w:numId="16">
    <w:abstractNumId w:val="6"/>
  </w:num>
  <w:num w:numId="17">
    <w:abstractNumId w:val="1"/>
  </w:num>
  <w:num w:numId="18">
    <w:abstractNumId w:val="1"/>
  </w:num>
  <w:num w:numId="19">
    <w:abstractNumId w:val="7"/>
  </w:num>
  <w:num w:numId="20">
    <w:abstractNumId w:val="7"/>
  </w:num>
  <w:num w:numId="21">
    <w:abstractNumId w:val="0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42"/>
    <w:rsid w:val="001304CF"/>
    <w:rsid w:val="00173697"/>
    <w:rsid w:val="003E5827"/>
    <w:rsid w:val="00CF4912"/>
    <w:rsid w:val="00DA0B58"/>
    <w:rsid w:val="00DC4D50"/>
    <w:rsid w:val="00E30442"/>
    <w:rsid w:val="00F9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83735-C25A-458F-9CD3-DE8C1BE5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D50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C4D5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4D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4D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4D5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4D5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DC4D5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DC4D50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DC4D5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styleId="a3">
    <w:name w:val="Hyperlink"/>
    <w:basedOn w:val="a0"/>
    <w:uiPriority w:val="99"/>
    <w:semiHidden/>
    <w:unhideWhenUsed/>
    <w:rsid w:val="00DC4D5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C4D50"/>
    <w:rPr>
      <w:color w:val="954F72" w:themeColor="followedHyperlink"/>
      <w:u w:val="single"/>
    </w:rPr>
  </w:style>
  <w:style w:type="paragraph" w:styleId="a5">
    <w:name w:val="Normal Indent"/>
    <w:basedOn w:val="a"/>
    <w:uiPriority w:val="99"/>
    <w:semiHidden/>
    <w:unhideWhenUsed/>
    <w:rsid w:val="00DC4D50"/>
    <w:pPr>
      <w:ind w:left="720"/>
    </w:pPr>
  </w:style>
  <w:style w:type="paragraph" w:styleId="a6">
    <w:name w:val="header"/>
    <w:basedOn w:val="a"/>
    <w:link w:val="a7"/>
    <w:uiPriority w:val="99"/>
    <w:semiHidden/>
    <w:unhideWhenUsed/>
    <w:rsid w:val="00DC4D50"/>
    <w:pPr>
      <w:tabs>
        <w:tab w:val="center" w:pos="4680"/>
        <w:tab w:val="right" w:pos="9360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4D50"/>
    <w:rPr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DC4D5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DC4D50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DC4D5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DC4D50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DC4D50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customStyle="1" w:styleId="c2">
    <w:name w:val="c2"/>
    <w:basedOn w:val="a"/>
    <w:rsid w:val="00DC4D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DC4D50"/>
  </w:style>
  <w:style w:type="character" w:customStyle="1" w:styleId="c19">
    <w:name w:val="c19"/>
    <w:basedOn w:val="a0"/>
    <w:rsid w:val="00DC4D50"/>
  </w:style>
  <w:style w:type="table" w:styleId="ad">
    <w:name w:val="Table Grid"/>
    <w:basedOn w:val="a1"/>
    <w:uiPriority w:val="59"/>
    <w:rsid w:val="00DC4D50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body">
    <w:name w:val="Text body"/>
    <w:basedOn w:val="a"/>
    <w:rsid w:val="001304CF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PT Astra Serif" w:eastAsia="Source Han Sans CN Regular" w:hAnsi="PT Astra Serif" w:cs="Lohit Devanagari"/>
      <w:kern w:val="3"/>
      <w:sz w:val="28"/>
      <w:szCs w:val="24"/>
      <w:lang w:val="ru-RU" w:eastAsia="ru-RU"/>
    </w:rPr>
  </w:style>
  <w:style w:type="paragraph" w:styleId="ae">
    <w:name w:val="No Spacing"/>
    <w:uiPriority w:val="1"/>
    <w:qFormat/>
    <w:rsid w:val="001304CF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ource Han Sans CN Regular" w:hAnsi="Liberation Serif" w:cs="Lohit Devanagari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3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7" Type="http://schemas.openxmlformats.org/officeDocument/2006/relationships/hyperlink" Target="https://m.edsoo.ru/7f415294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hyperlink" Target="https://m.edsoo.ru/7f41b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12201</Words>
  <Characters>69547</Characters>
  <Application>Microsoft Office Word</Application>
  <DocSecurity>0</DocSecurity>
  <Lines>579</Lines>
  <Paragraphs>163</Paragraphs>
  <ScaleCrop>false</ScaleCrop>
  <Company/>
  <LinksUpToDate>false</LinksUpToDate>
  <CharactersWithSpaces>81585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Ирина!</dc:creator>
  <cp:keywords/>
  <dc:description/>
  <cp:lastModifiedBy>Анастасия Смирнова</cp:lastModifiedBy>
  <cp:revision>12</cp:revision>
  <dcterms:created xsi:type="dcterms:W3CDTF">2023-10-05T21:01:00Z</dcterms:created>
  <dcterms:modified xsi:type="dcterms:W3CDTF">2023-10-20T16:02:00Z</dcterms:modified>
</cp:coreProperties>
</file>